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33A2F" w14:textId="4402FF6F" w:rsidR="00907F1C" w:rsidRDefault="00546D0F" w:rsidP="001A1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3A2">
        <w:rPr>
          <w:rFonts w:ascii="Times New Roman" w:hAnsi="Times New Roman" w:cs="Times New Roman"/>
          <w:b/>
          <w:bCs/>
          <w:sz w:val="24"/>
          <w:szCs w:val="24"/>
        </w:rPr>
        <w:t>ARAŞTIRMA İZLEME YÖNLENDİRME KOMİSYONU TOPLANTILARI</w:t>
      </w:r>
    </w:p>
    <w:p w14:paraId="420E29A7" w14:textId="77777777" w:rsidR="001A13A2" w:rsidRPr="001A13A2" w:rsidRDefault="001A13A2" w:rsidP="001A1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AB5D9" w14:textId="00C4EF8C" w:rsidR="00546D0F" w:rsidRPr="001A13A2" w:rsidRDefault="00546D0F" w:rsidP="001A1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3A2">
        <w:rPr>
          <w:rFonts w:ascii="Times New Roman" w:hAnsi="Times New Roman" w:cs="Times New Roman"/>
          <w:sz w:val="24"/>
          <w:szCs w:val="24"/>
        </w:rPr>
        <w:t>Mevcut Komisyon 4 Şubat 2020’ de göreve başlamıştır. 4 Şubat 2020’den bugüne (23 Ekim 2020) kadar aşağıdaki toplantıları düzenlemiştir</w:t>
      </w:r>
      <w:r w:rsidR="001A13A2">
        <w:rPr>
          <w:rFonts w:ascii="Times New Roman" w:hAnsi="Times New Roman" w:cs="Times New Roman"/>
          <w:sz w:val="24"/>
          <w:szCs w:val="24"/>
        </w:rPr>
        <w:t>.</w:t>
      </w:r>
    </w:p>
    <w:p w14:paraId="0041EB9F" w14:textId="7BF8E45C" w:rsidR="00907F1C" w:rsidRPr="001A13A2" w:rsidRDefault="00907F1C" w:rsidP="001A1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1555"/>
        <w:gridCol w:w="2529"/>
        <w:gridCol w:w="2915"/>
        <w:gridCol w:w="7171"/>
      </w:tblGrid>
      <w:tr w:rsidR="0098219C" w:rsidRPr="001A13A2" w14:paraId="45AA4A92" w14:textId="77777777" w:rsidTr="0098219C">
        <w:tc>
          <w:tcPr>
            <w:tcW w:w="1555" w:type="dxa"/>
          </w:tcPr>
          <w:p w14:paraId="083D8ADB" w14:textId="075ADEA8" w:rsidR="0098219C" w:rsidRPr="001A13A2" w:rsidRDefault="0098219C" w:rsidP="001A1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Toplantı No.</w:t>
            </w:r>
          </w:p>
        </w:tc>
        <w:tc>
          <w:tcPr>
            <w:tcW w:w="2529" w:type="dxa"/>
            <w:vAlign w:val="center"/>
          </w:tcPr>
          <w:p w14:paraId="4FD9D80C" w14:textId="3ABD38EC" w:rsidR="0098219C" w:rsidRPr="001A13A2" w:rsidRDefault="0098219C" w:rsidP="001A1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 ve Saat</w:t>
            </w:r>
          </w:p>
        </w:tc>
        <w:tc>
          <w:tcPr>
            <w:tcW w:w="2915" w:type="dxa"/>
            <w:vAlign w:val="center"/>
          </w:tcPr>
          <w:p w14:paraId="73421F2B" w14:textId="77777777" w:rsidR="0098219C" w:rsidRPr="001A13A2" w:rsidRDefault="0098219C" w:rsidP="001A1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Yer</w:t>
            </w:r>
          </w:p>
        </w:tc>
        <w:tc>
          <w:tcPr>
            <w:tcW w:w="7171" w:type="dxa"/>
            <w:vAlign w:val="center"/>
          </w:tcPr>
          <w:p w14:paraId="4AB2BA85" w14:textId="77777777" w:rsidR="0098219C" w:rsidRPr="001A13A2" w:rsidRDefault="0098219C" w:rsidP="001A1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Gündem</w:t>
            </w:r>
          </w:p>
        </w:tc>
      </w:tr>
      <w:tr w:rsidR="0098219C" w:rsidRPr="001A13A2" w14:paraId="12606F80" w14:textId="77777777" w:rsidTr="0098219C">
        <w:tc>
          <w:tcPr>
            <w:tcW w:w="1555" w:type="dxa"/>
          </w:tcPr>
          <w:p w14:paraId="1B82BF2F" w14:textId="441C8B14" w:rsidR="0098219C" w:rsidRPr="001A13A2" w:rsidRDefault="0098219C" w:rsidP="0098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14:paraId="30FB9D1B" w14:textId="3C04B439" w:rsidR="0098219C" w:rsidRPr="001A13A2" w:rsidRDefault="0098219C" w:rsidP="001A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13 Şubat 2020 14:00</w:t>
            </w:r>
          </w:p>
        </w:tc>
        <w:tc>
          <w:tcPr>
            <w:tcW w:w="2915" w:type="dxa"/>
          </w:tcPr>
          <w:p w14:paraId="3FC6D506" w14:textId="737DB931" w:rsidR="0098219C" w:rsidRPr="001A13A2" w:rsidRDefault="0098219C" w:rsidP="001A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raştırma ve </w:t>
            </w: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enilikçilik </w:t>
            </w: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irektörlüğü</w:t>
            </w:r>
          </w:p>
        </w:tc>
        <w:tc>
          <w:tcPr>
            <w:tcW w:w="7171" w:type="dxa"/>
          </w:tcPr>
          <w:p w14:paraId="49E71435" w14:textId="1345140A" w:rsidR="0098219C" w:rsidRPr="001A13A2" w:rsidRDefault="0098219C" w:rsidP="001A13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Komisyon üyelerinin birbirleri ile tanışması</w:t>
            </w:r>
          </w:p>
          <w:p w14:paraId="40FF049A" w14:textId="77777777" w:rsidR="0098219C" w:rsidRPr="001A13A2" w:rsidRDefault="0098219C" w:rsidP="001A13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Komisyonun faaliyet alanı olan üniversitenin araştırma performansına ilişkin genel değerlendirme ve görüşlerin paylaşılması</w:t>
            </w:r>
          </w:p>
        </w:tc>
      </w:tr>
      <w:tr w:rsidR="0098219C" w:rsidRPr="001A13A2" w14:paraId="1AF5F753" w14:textId="77777777" w:rsidTr="0098219C">
        <w:tc>
          <w:tcPr>
            <w:tcW w:w="1555" w:type="dxa"/>
          </w:tcPr>
          <w:p w14:paraId="01A5AA78" w14:textId="16105303" w:rsidR="0098219C" w:rsidRPr="001A13A2" w:rsidRDefault="0098219C" w:rsidP="0098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14:paraId="18A23607" w14:textId="01ED24B3" w:rsidR="0098219C" w:rsidRPr="001A13A2" w:rsidRDefault="0098219C" w:rsidP="001A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25 Şubat 2020 15:00</w:t>
            </w:r>
          </w:p>
        </w:tc>
        <w:tc>
          <w:tcPr>
            <w:tcW w:w="2915" w:type="dxa"/>
          </w:tcPr>
          <w:p w14:paraId="21FF6AAF" w14:textId="1E007DF0" w:rsidR="0098219C" w:rsidRPr="001A13A2" w:rsidRDefault="0098219C" w:rsidP="001A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raştırma ve </w:t>
            </w: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enilikçilik </w:t>
            </w: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irektörlüğü</w:t>
            </w:r>
          </w:p>
        </w:tc>
        <w:tc>
          <w:tcPr>
            <w:tcW w:w="7171" w:type="dxa"/>
          </w:tcPr>
          <w:p w14:paraId="5EAC81A1" w14:textId="77777777" w:rsidR="0098219C" w:rsidRPr="001A13A2" w:rsidRDefault="0098219C" w:rsidP="001A13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2019 Yılı Kurum İç Değerlendirme Raporu incelemesi yapılarak görüşlerin ve önerilerin paylaşılması</w:t>
            </w:r>
          </w:p>
        </w:tc>
      </w:tr>
      <w:tr w:rsidR="0098219C" w:rsidRPr="001A13A2" w14:paraId="0F7320D7" w14:textId="77777777" w:rsidTr="0098219C">
        <w:tc>
          <w:tcPr>
            <w:tcW w:w="1555" w:type="dxa"/>
          </w:tcPr>
          <w:p w14:paraId="6FC14ADD" w14:textId="0B4D5E47" w:rsidR="0098219C" w:rsidRPr="001A13A2" w:rsidRDefault="0098219C" w:rsidP="0098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14:paraId="691DEBF7" w14:textId="4B895CFE" w:rsidR="0098219C" w:rsidRPr="001A13A2" w:rsidRDefault="0098219C" w:rsidP="001A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27 Şubat 2020 09:30</w:t>
            </w:r>
          </w:p>
        </w:tc>
        <w:tc>
          <w:tcPr>
            <w:tcW w:w="2915" w:type="dxa"/>
          </w:tcPr>
          <w:p w14:paraId="3BF24124" w14:textId="15AEA07B" w:rsidR="0098219C" w:rsidRPr="001A13A2" w:rsidRDefault="0098219C" w:rsidP="001A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raştırma ve </w:t>
            </w: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enilikçilik </w:t>
            </w: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irektörlüğü</w:t>
            </w:r>
          </w:p>
        </w:tc>
        <w:tc>
          <w:tcPr>
            <w:tcW w:w="7171" w:type="dxa"/>
          </w:tcPr>
          <w:p w14:paraId="57B9D6D2" w14:textId="77777777" w:rsidR="0098219C" w:rsidRPr="001A13A2" w:rsidRDefault="0098219C" w:rsidP="001A13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2019 Yılı Kurum İç Değerlendirme Raporu incelemesi yapılarak görüşlerin ve önerilerin paylaşılması</w:t>
            </w:r>
          </w:p>
        </w:tc>
      </w:tr>
      <w:tr w:rsidR="0098219C" w:rsidRPr="001A13A2" w14:paraId="133C67B2" w14:textId="77777777" w:rsidTr="0098219C">
        <w:tc>
          <w:tcPr>
            <w:tcW w:w="1555" w:type="dxa"/>
          </w:tcPr>
          <w:p w14:paraId="7BF8CA4F" w14:textId="32268882" w:rsidR="0098219C" w:rsidRPr="001A13A2" w:rsidRDefault="0098219C" w:rsidP="0098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14:paraId="4EBF96D2" w14:textId="65620222" w:rsidR="0098219C" w:rsidRPr="001A13A2" w:rsidRDefault="0098219C" w:rsidP="001A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28 Nisan 2020 15:00</w:t>
            </w:r>
          </w:p>
        </w:tc>
        <w:tc>
          <w:tcPr>
            <w:tcW w:w="2915" w:type="dxa"/>
          </w:tcPr>
          <w:p w14:paraId="2709D167" w14:textId="77777777" w:rsidR="0098219C" w:rsidRPr="001A13A2" w:rsidRDefault="0098219C" w:rsidP="001A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7171" w:type="dxa"/>
          </w:tcPr>
          <w:p w14:paraId="3EB33176" w14:textId="77777777" w:rsidR="0098219C" w:rsidRPr="001A13A2" w:rsidRDefault="0098219C" w:rsidP="001A13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Üniversitemiz tarafından başvurusu yapılan TÜBİTAK 1001 projesi başvuru sonuçlarının ve üniversitemiz proje performansının incelenmesi, üniversitemiz proje performansını artırmaya yönelik önerilerin değerlendirilmesi</w:t>
            </w:r>
          </w:p>
          <w:p w14:paraId="7B7D5BEC" w14:textId="77777777" w:rsidR="0098219C" w:rsidRPr="001A13A2" w:rsidRDefault="0098219C" w:rsidP="001A13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Üniversitemiz yürütücülüğündeki projeler bünyesindeki satın alma işlemlerinde uygulanacak etik kuralların belirlenmesi</w:t>
            </w:r>
          </w:p>
        </w:tc>
      </w:tr>
      <w:tr w:rsidR="0098219C" w:rsidRPr="001A13A2" w14:paraId="42179B43" w14:textId="77777777" w:rsidTr="0098219C">
        <w:tc>
          <w:tcPr>
            <w:tcW w:w="1555" w:type="dxa"/>
          </w:tcPr>
          <w:p w14:paraId="5B553464" w14:textId="0B4FBE58" w:rsidR="0098219C" w:rsidRPr="001A13A2" w:rsidRDefault="0098219C" w:rsidP="0098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9" w:type="dxa"/>
          </w:tcPr>
          <w:p w14:paraId="0F62CDFE" w14:textId="1276317D" w:rsidR="0098219C" w:rsidRPr="001A13A2" w:rsidRDefault="0098219C" w:rsidP="001A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7 Mayıs 2020 15:00</w:t>
            </w:r>
          </w:p>
        </w:tc>
        <w:tc>
          <w:tcPr>
            <w:tcW w:w="2915" w:type="dxa"/>
          </w:tcPr>
          <w:p w14:paraId="5C8530D6" w14:textId="77777777" w:rsidR="0098219C" w:rsidRPr="001A13A2" w:rsidRDefault="0098219C" w:rsidP="001A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7171" w:type="dxa"/>
          </w:tcPr>
          <w:p w14:paraId="7CAF57FB" w14:textId="77777777" w:rsidR="0098219C" w:rsidRPr="001A13A2" w:rsidRDefault="0098219C" w:rsidP="001A13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SDÜ Ödül Yönergesi hakkında görüş ve önerilerin tartışılması</w:t>
            </w:r>
          </w:p>
          <w:p w14:paraId="6DCF3B02" w14:textId="581D8DEE" w:rsidR="0098219C" w:rsidRPr="001A13A2" w:rsidRDefault="0098219C" w:rsidP="001A13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COVID-19 pandemi sürecinin araştırma faaliyetlerine etkisinin ve alınabilecek önlemlerin tartışılması</w:t>
            </w:r>
          </w:p>
        </w:tc>
      </w:tr>
      <w:tr w:rsidR="0098219C" w:rsidRPr="001A13A2" w14:paraId="5C8AC20D" w14:textId="77777777" w:rsidTr="0098219C">
        <w:tc>
          <w:tcPr>
            <w:tcW w:w="1555" w:type="dxa"/>
            <w:tcBorders>
              <w:bottom w:val="single" w:sz="4" w:space="0" w:color="auto"/>
            </w:tcBorders>
          </w:tcPr>
          <w:p w14:paraId="02D2CC0B" w14:textId="0D45E4A7" w:rsidR="0098219C" w:rsidRPr="001A13A2" w:rsidRDefault="0098219C" w:rsidP="0098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14:paraId="1EAC2399" w14:textId="6EC7D211" w:rsidR="0098219C" w:rsidRPr="001A13A2" w:rsidRDefault="0098219C" w:rsidP="001A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28 Mayıs 2020 14:00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14:paraId="4CDE5848" w14:textId="77777777" w:rsidR="0098219C" w:rsidRPr="001A13A2" w:rsidRDefault="0098219C" w:rsidP="001A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7171" w:type="dxa"/>
            <w:tcBorders>
              <w:bottom w:val="single" w:sz="4" w:space="0" w:color="auto"/>
            </w:tcBorders>
          </w:tcPr>
          <w:p w14:paraId="08EDA8BD" w14:textId="77777777" w:rsidR="0098219C" w:rsidRPr="001A13A2" w:rsidRDefault="0098219C" w:rsidP="001A13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SDÜ Lider Araştırmacı Destek Programı usul ve esaslarının değerlendirilmesi</w:t>
            </w:r>
          </w:p>
          <w:p w14:paraId="206F0153" w14:textId="77777777" w:rsidR="0098219C" w:rsidRPr="001A13A2" w:rsidRDefault="0098219C" w:rsidP="001A13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SDÜ Proje hedefli Hızlı Destek usul ve esaslarının değerlendirilmesi</w:t>
            </w:r>
          </w:p>
          <w:p w14:paraId="5D929C80" w14:textId="77777777" w:rsidR="0098219C" w:rsidRPr="001A13A2" w:rsidRDefault="0098219C" w:rsidP="001A13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Üniversitemiz proje performansını artırmaya yönelik uygulamalar hakkında görüş ve önerilerin paylaşılması</w:t>
            </w:r>
          </w:p>
        </w:tc>
      </w:tr>
      <w:tr w:rsidR="0098219C" w:rsidRPr="001A13A2" w14:paraId="177A7F54" w14:textId="77777777" w:rsidTr="0098219C">
        <w:tc>
          <w:tcPr>
            <w:tcW w:w="1555" w:type="dxa"/>
            <w:tcBorders>
              <w:bottom w:val="single" w:sz="4" w:space="0" w:color="auto"/>
            </w:tcBorders>
          </w:tcPr>
          <w:p w14:paraId="1B114700" w14:textId="4D61945D" w:rsidR="0098219C" w:rsidRPr="001A13A2" w:rsidRDefault="0098219C" w:rsidP="0098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14:paraId="5243479C" w14:textId="6BEA6AD4" w:rsidR="0098219C" w:rsidRPr="001A13A2" w:rsidRDefault="0098219C" w:rsidP="001A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16 Ekim 2020 11:00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14:paraId="7A1F122C" w14:textId="77777777" w:rsidR="0098219C" w:rsidRPr="001A13A2" w:rsidRDefault="0098219C" w:rsidP="001A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7171" w:type="dxa"/>
            <w:tcBorders>
              <w:bottom w:val="single" w:sz="4" w:space="0" w:color="auto"/>
            </w:tcBorders>
          </w:tcPr>
          <w:p w14:paraId="15090E69" w14:textId="17BAFF9F" w:rsidR="0098219C" w:rsidRPr="001A13A2" w:rsidRDefault="0098219C" w:rsidP="001A13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SDÜ Araştırma Politikası hakkında görüş ve önerilerin değerlendirilmesi</w:t>
            </w:r>
          </w:p>
        </w:tc>
      </w:tr>
      <w:tr w:rsidR="0098219C" w:rsidRPr="001A13A2" w14:paraId="1873762D" w14:textId="77777777" w:rsidTr="0098219C"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937AB" w14:textId="77777777" w:rsidR="0098219C" w:rsidRDefault="0098219C" w:rsidP="0098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94C45" w14:textId="77777777" w:rsidR="0098219C" w:rsidRPr="001A13A2" w:rsidRDefault="0098219C" w:rsidP="001A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FF944" w14:textId="77777777" w:rsidR="0098219C" w:rsidRPr="001A13A2" w:rsidRDefault="0098219C" w:rsidP="001A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A6578" w14:textId="77777777" w:rsidR="0098219C" w:rsidRPr="001A13A2" w:rsidRDefault="0098219C" w:rsidP="0098219C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9C" w:rsidRPr="001A13A2" w14:paraId="31807F38" w14:textId="77777777" w:rsidTr="0098219C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FE9E0FB" w14:textId="77777777" w:rsidR="0098219C" w:rsidRDefault="0098219C" w:rsidP="0098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2A68F4C5" w14:textId="77777777" w:rsidR="0098219C" w:rsidRPr="001A13A2" w:rsidRDefault="0098219C" w:rsidP="001A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1782FF83" w14:textId="77777777" w:rsidR="0098219C" w:rsidRPr="001A13A2" w:rsidRDefault="0098219C" w:rsidP="001A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1791052E" w14:textId="77777777" w:rsidR="0098219C" w:rsidRPr="001A13A2" w:rsidRDefault="0098219C" w:rsidP="0098219C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9C" w:rsidRPr="001A13A2" w14:paraId="1AB2114E" w14:textId="77777777" w:rsidTr="0098219C"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42A11" w14:textId="77777777" w:rsidR="0098219C" w:rsidRDefault="0098219C" w:rsidP="0098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ECA8F" w14:textId="77777777" w:rsidR="0098219C" w:rsidRPr="001A13A2" w:rsidRDefault="0098219C" w:rsidP="001A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D9781" w14:textId="77777777" w:rsidR="0098219C" w:rsidRPr="001A13A2" w:rsidRDefault="0098219C" w:rsidP="001A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A1B9C" w14:textId="77777777" w:rsidR="0098219C" w:rsidRPr="001A13A2" w:rsidRDefault="0098219C" w:rsidP="0098219C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9C" w:rsidRPr="001A13A2" w14:paraId="036E7911" w14:textId="77777777" w:rsidTr="0098219C">
        <w:tc>
          <w:tcPr>
            <w:tcW w:w="1555" w:type="dxa"/>
            <w:tcBorders>
              <w:top w:val="single" w:sz="4" w:space="0" w:color="auto"/>
            </w:tcBorders>
          </w:tcPr>
          <w:p w14:paraId="4B63EA56" w14:textId="33858861" w:rsidR="0098219C" w:rsidRPr="001A13A2" w:rsidRDefault="0098219C" w:rsidP="0098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  <w:tcBorders>
              <w:top w:val="single" w:sz="4" w:space="0" w:color="auto"/>
            </w:tcBorders>
          </w:tcPr>
          <w:p w14:paraId="5173814C" w14:textId="00DD787C" w:rsidR="0098219C" w:rsidRPr="001A13A2" w:rsidRDefault="0098219C" w:rsidP="001A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23 Ekim 2020 11:00</w:t>
            </w:r>
          </w:p>
        </w:tc>
        <w:tc>
          <w:tcPr>
            <w:tcW w:w="2915" w:type="dxa"/>
            <w:tcBorders>
              <w:top w:val="single" w:sz="4" w:space="0" w:color="auto"/>
            </w:tcBorders>
          </w:tcPr>
          <w:p w14:paraId="57341AE6" w14:textId="77777777" w:rsidR="0098219C" w:rsidRPr="001A13A2" w:rsidRDefault="0098219C" w:rsidP="001A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7171" w:type="dxa"/>
            <w:tcBorders>
              <w:top w:val="single" w:sz="4" w:space="0" w:color="auto"/>
            </w:tcBorders>
          </w:tcPr>
          <w:p w14:paraId="38E04283" w14:textId="77777777" w:rsidR="0098219C" w:rsidRPr="001A13A2" w:rsidRDefault="0098219C" w:rsidP="001A13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2019 yılı araştırma performansının değerlendirilmesi ve incelenmesi.</w:t>
            </w:r>
          </w:p>
          <w:p w14:paraId="0E647E20" w14:textId="05EF35BD" w:rsidR="0098219C" w:rsidRPr="001A13A2" w:rsidRDefault="0098219C" w:rsidP="001A13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 xml:space="preserve">SDÜ Lisans Öğrenci Araştırma Destek projeleri esas ve usullerinin belirlenerek buna ilişkin bir yönerge hazırlanması önerisinin </w:t>
            </w: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 xml:space="preserve">Araştırma ve Yenilikçilik Direktörü </w:t>
            </w: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Prof. Dr. Serdal Terzi’ye sunulması.</w:t>
            </w:r>
          </w:p>
          <w:p w14:paraId="40473FA2" w14:textId="0F33D560" w:rsidR="0098219C" w:rsidRPr="001A13A2" w:rsidRDefault="0098219C" w:rsidP="001A13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 xml:space="preserve">SDÜ Doktora Sonrası Araştırma Programı Uygulama usul ve esasları belirlenerek buna ilişkin bir yönerge hazırlanması önerisinin </w:t>
            </w: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 xml:space="preserve">Araştırma ve Yenilikçilik Direktörü </w:t>
            </w: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Prof. Dr. Serdal Terzi’ye sunulması.</w:t>
            </w:r>
          </w:p>
          <w:p w14:paraId="0860F190" w14:textId="77777777" w:rsidR="0098219C" w:rsidRPr="001A13A2" w:rsidRDefault="0098219C" w:rsidP="001A13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Araştırma ve Yenilikçilik Direktörlüğü bünyesinde kurulan Veri Analizi ve Raporlama Biriminin işleyişi ile ilgili görüş alışverişinde bulunulması.</w:t>
            </w:r>
          </w:p>
          <w:p w14:paraId="0A1FCE46" w14:textId="77777777" w:rsidR="0098219C" w:rsidRPr="001A13A2" w:rsidRDefault="0098219C" w:rsidP="001A13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Üniversitemiz genelinde laboratuvar takip sisteminin kurulmasına ilişkin fikirlerin Araştırma ve Yenilikçilik Direktörü Prof. Dr. Serdal Terzi’ye sunulması.</w:t>
            </w:r>
          </w:p>
          <w:p w14:paraId="55B7B383" w14:textId="0139064F" w:rsidR="0098219C" w:rsidRPr="001A13A2" w:rsidRDefault="0098219C" w:rsidP="001A13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2">
              <w:rPr>
                <w:rFonts w:ascii="Times New Roman" w:hAnsi="Times New Roman" w:cs="Times New Roman"/>
                <w:sz w:val="24"/>
                <w:szCs w:val="24"/>
              </w:rPr>
              <w:t>Döner sermaye kapsamındaki araştırma faaliyetlerine ilişkin takip sisteminin kurulmasına ilişkin önerinin Araştırma ve Yenilikçilik Direktörü Prof. Dr. Serdal Terzi’ye sunulması</w:t>
            </w:r>
          </w:p>
        </w:tc>
      </w:tr>
    </w:tbl>
    <w:p w14:paraId="165DA712" w14:textId="77777777" w:rsidR="00907F1C" w:rsidRPr="001A13A2" w:rsidRDefault="00907F1C" w:rsidP="001A1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7F1C" w:rsidRPr="001A13A2" w:rsidSect="003421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56834"/>
    <w:multiLevelType w:val="hybridMultilevel"/>
    <w:tmpl w:val="48D2FF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F05B4"/>
    <w:multiLevelType w:val="hybridMultilevel"/>
    <w:tmpl w:val="A7DE93F6"/>
    <w:lvl w:ilvl="0" w:tplc="E57A29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1C"/>
    <w:rsid w:val="001A13A2"/>
    <w:rsid w:val="003421DF"/>
    <w:rsid w:val="00546D0F"/>
    <w:rsid w:val="00907F1C"/>
    <w:rsid w:val="0098219C"/>
    <w:rsid w:val="00982EA5"/>
    <w:rsid w:val="00DD459B"/>
    <w:rsid w:val="00E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E8FD"/>
  <w15:chartTrackingRefBased/>
  <w15:docId w15:val="{379D7BD0-4673-45A5-B23E-13B18731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42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Şöhret</dc:creator>
  <cp:keywords/>
  <dc:description/>
  <cp:lastModifiedBy>Yasin Şöhret</cp:lastModifiedBy>
  <cp:revision>3</cp:revision>
  <dcterms:created xsi:type="dcterms:W3CDTF">2020-10-25T17:33:00Z</dcterms:created>
  <dcterms:modified xsi:type="dcterms:W3CDTF">2020-10-25T17:37:00Z</dcterms:modified>
</cp:coreProperties>
</file>